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EF" w:rsidRDefault="00E61EEF" w:rsidP="00E6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173FB" w:rsidRDefault="009173FB" w:rsidP="00917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8A6" w:rsidRDefault="00E61EEF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«Камеральная проверка за соблюдением бюджетного законодательства РФ и иных нормативных правовых актов, регулирующих бюджетные </w:t>
      </w:r>
      <w:r w:rsidR="0014584B">
        <w:rPr>
          <w:rFonts w:ascii="Times New Roman" w:hAnsi="Times New Roman" w:cs="Times New Roman"/>
          <w:b/>
          <w:sz w:val="28"/>
          <w:szCs w:val="28"/>
        </w:rPr>
        <w:t xml:space="preserve">правоотношения Администрацией сельского поселения </w:t>
      </w:r>
      <w:r w:rsidR="00EB2201">
        <w:rPr>
          <w:rFonts w:ascii="Times New Roman" w:hAnsi="Times New Roman" w:cs="Times New Roman"/>
          <w:b/>
          <w:sz w:val="28"/>
          <w:szCs w:val="28"/>
        </w:rPr>
        <w:t>Мосты</w:t>
      </w:r>
      <w:r w:rsidR="001458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Пестравский Самарской области»  </w:t>
      </w:r>
    </w:p>
    <w:p w:rsidR="007149F7" w:rsidRDefault="002B3A85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A85">
        <w:rPr>
          <w:rFonts w:ascii="Times New Roman" w:hAnsi="Times New Roman" w:cs="Times New Roman"/>
          <w:sz w:val="28"/>
          <w:szCs w:val="28"/>
        </w:rPr>
        <w:t xml:space="preserve">       Контрольное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осуществлено ведущим специалистом муниципального </w:t>
      </w:r>
      <w:r w:rsidR="00F15CF0">
        <w:rPr>
          <w:rFonts w:ascii="Times New Roman" w:hAnsi="Times New Roman" w:cs="Times New Roman"/>
          <w:sz w:val="28"/>
          <w:szCs w:val="28"/>
        </w:rPr>
        <w:t xml:space="preserve">района Пестравский по осуществлению внутреннего муниципального финансового контроля и контроля в сфере закупок </w:t>
      </w:r>
      <w:proofErr w:type="spellStart"/>
      <w:r w:rsidR="00F15CF0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 w:rsidR="00F15CF0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F15CF0" w:rsidRDefault="007149F7" w:rsidP="0043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Один из вопросов контрольного мероприятия -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2B3A85" w:rsidRDefault="00F15CF0" w:rsidP="001710B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3A85">
        <w:rPr>
          <w:sz w:val="28"/>
          <w:szCs w:val="28"/>
        </w:rPr>
        <w:t>С целью оценки состояния внутреннего финансового контроля и внутреннего финансового аудита, осуществляемых главными администраторами бюджетных средств, и формирования предложений о принятии мер по повышению качества внутреннего финансового контроля и внутреннего финансового аудита Аппаратом администрации муниципального района Пестравский (далее - Орган контроля) в соответствии с  пунктом 4 статьи 157 Бюджетного кодекса Российской Федерации; Порядком проведения анализа осуществления главными администраторами средств бюджета муниципального района Пестравский Самарской области внутреннего финансового контроля и внутреннего финансового аудита, утвержденным постановлением администрации муниципального района Пестравский Самарской области от 12.02.2019г. №74; Планом контрольной деятельности органа внутреннего муниципального финансового контроля на 2019 год;</w:t>
      </w:r>
      <w:r w:rsidR="00EE2B7A">
        <w:rPr>
          <w:sz w:val="28"/>
          <w:szCs w:val="28"/>
        </w:rPr>
        <w:t xml:space="preserve"> </w:t>
      </w:r>
      <w:proofErr w:type="gramStart"/>
      <w:r w:rsidR="001710BA">
        <w:rPr>
          <w:sz w:val="28"/>
          <w:szCs w:val="28"/>
        </w:rPr>
        <w:t xml:space="preserve">Соглашением </w:t>
      </w:r>
      <w:r w:rsidR="001710BA" w:rsidRPr="001710BA">
        <w:rPr>
          <w:sz w:val="28"/>
          <w:szCs w:val="28"/>
        </w:rPr>
        <w:t xml:space="preserve">между администрацией муниципального района Пестравский Самарской области и администрацией сельского поселения </w:t>
      </w:r>
      <w:r w:rsidR="00EB2201">
        <w:rPr>
          <w:sz w:val="28"/>
          <w:szCs w:val="28"/>
        </w:rPr>
        <w:t>Мосты</w:t>
      </w:r>
      <w:r w:rsidR="001710BA" w:rsidRPr="001710BA">
        <w:rPr>
          <w:sz w:val="28"/>
          <w:szCs w:val="28"/>
        </w:rPr>
        <w:t xml:space="preserve"> муниципального района Пестравский Самарской области о передаче осуществления части полномочий по вопросу </w:t>
      </w:r>
      <w:r w:rsidR="001710BA" w:rsidRPr="001710BA">
        <w:rPr>
          <w:rFonts w:eastAsia="Calibri"/>
          <w:bCs/>
          <w:sz w:val="28"/>
          <w:szCs w:val="28"/>
        </w:rPr>
        <w:t>осуществления внутреннего муниципального финансового контроля</w:t>
      </w:r>
      <w:r w:rsidR="001710BA" w:rsidRPr="001710BA">
        <w:rPr>
          <w:sz w:val="28"/>
          <w:szCs w:val="28"/>
        </w:rPr>
        <w:t>;</w:t>
      </w:r>
      <w:r w:rsidR="001710BA">
        <w:rPr>
          <w:sz w:val="28"/>
          <w:szCs w:val="28"/>
        </w:rPr>
        <w:t xml:space="preserve"> </w:t>
      </w:r>
      <w:r w:rsidR="002B3A85">
        <w:rPr>
          <w:sz w:val="28"/>
          <w:szCs w:val="28"/>
        </w:rPr>
        <w:t>Распоряжением администрации муницип</w:t>
      </w:r>
      <w:r w:rsidR="00896F41">
        <w:rPr>
          <w:sz w:val="28"/>
          <w:szCs w:val="28"/>
        </w:rPr>
        <w:t>ального район</w:t>
      </w:r>
      <w:r w:rsidR="00EB2201">
        <w:rPr>
          <w:sz w:val="28"/>
          <w:szCs w:val="28"/>
        </w:rPr>
        <w:t>а Пестравский от 04.07.2019г. №119</w:t>
      </w:r>
      <w:r w:rsidR="002B3A85">
        <w:rPr>
          <w:sz w:val="28"/>
          <w:szCs w:val="28"/>
        </w:rPr>
        <w:t>,   проведен анализ осуществления внутреннего финансового контроля и внутреннего</w:t>
      </w:r>
      <w:r w:rsidR="00C53EF4">
        <w:rPr>
          <w:sz w:val="28"/>
          <w:szCs w:val="28"/>
        </w:rPr>
        <w:t xml:space="preserve"> финансового аудита главным администратором</w:t>
      </w:r>
      <w:r w:rsidR="002B3A85">
        <w:rPr>
          <w:sz w:val="28"/>
          <w:szCs w:val="28"/>
        </w:rPr>
        <w:t xml:space="preserve"> средств бюджета</w:t>
      </w:r>
      <w:r w:rsidR="00EC5683">
        <w:rPr>
          <w:sz w:val="28"/>
          <w:szCs w:val="28"/>
        </w:rPr>
        <w:t xml:space="preserve"> </w:t>
      </w:r>
      <w:r w:rsidR="00C53EF4">
        <w:rPr>
          <w:sz w:val="28"/>
          <w:szCs w:val="28"/>
        </w:rPr>
        <w:t>-</w:t>
      </w:r>
      <w:r w:rsidR="002B3A85">
        <w:rPr>
          <w:sz w:val="28"/>
          <w:szCs w:val="28"/>
        </w:rPr>
        <w:t xml:space="preserve"> </w:t>
      </w:r>
      <w:r w:rsidR="00EC5683">
        <w:rPr>
          <w:sz w:val="28"/>
          <w:szCs w:val="28"/>
        </w:rPr>
        <w:t>сельским</w:t>
      </w:r>
      <w:r w:rsidR="00C53EF4">
        <w:rPr>
          <w:sz w:val="28"/>
          <w:szCs w:val="28"/>
        </w:rPr>
        <w:t xml:space="preserve"> поселение</w:t>
      </w:r>
      <w:r w:rsidR="00EC5683">
        <w:rPr>
          <w:sz w:val="28"/>
          <w:szCs w:val="28"/>
        </w:rPr>
        <w:t>м</w:t>
      </w:r>
      <w:r w:rsidR="00EE2B7A">
        <w:rPr>
          <w:sz w:val="28"/>
          <w:szCs w:val="28"/>
        </w:rPr>
        <w:t xml:space="preserve"> </w:t>
      </w:r>
      <w:r w:rsidR="00EB2201">
        <w:rPr>
          <w:sz w:val="28"/>
          <w:szCs w:val="28"/>
        </w:rPr>
        <w:t xml:space="preserve">Мосты </w:t>
      </w:r>
      <w:r w:rsidR="002B3A85">
        <w:rPr>
          <w:sz w:val="28"/>
          <w:szCs w:val="28"/>
        </w:rPr>
        <w:t>муниципального района Пестравский.</w:t>
      </w:r>
      <w:proofErr w:type="gramEnd"/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Анализируемый период – с 01.01.2018г. по 31.12.2018г.</w:t>
      </w:r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2B7A">
        <w:rPr>
          <w:rFonts w:ascii="Times New Roman" w:hAnsi="Times New Roman" w:cs="Times New Roman"/>
          <w:sz w:val="28"/>
          <w:szCs w:val="28"/>
        </w:rPr>
        <w:t xml:space="preserve">  Дата начала проведен</w:t>
      </w:r>
      <w:r w:rsidR="00EB2201">
        <w:rPr>
          <w:rFonts w:ascii="Times New Roman" w:hAnsi="Times New Roman" w:cs="Times New Roman"/>
          <w:sz w:val="28"/>
          <w:szCs w:val="28"/>
        </w:rPr>
        <w:t>ия контрольного мероприятия - 10.07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2B3A85" w:rsidRDefault="002B3A85" w:rsidP="002B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проведения </w:t>
      </w:r>
      <w:r w:rsidR="00EE2B7A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201">
        <w:rPr>
          <w:rFonts w:ascii="Times New Roman" w:hAnsi="Times New Roman" w:cs="Times New Roman"/>
          <w:sz w:val="28"/>
          <w:szCs w:val="28"/>
        </w:rPr>
        <w:t>26</w:t>
      </w:r>
      <w:r w:rsidR="0020500C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4328A6" w:rsidRDefault="002B3A85" w:rsidP="00EE2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8A6">
        <w:rPr>
          <w:rFonts w:ascii="Times New Roman" w:hAnsi="Times New Roman" w:cs="Times New Roman"/>
          <w:sz w:val="28"/>
          <w:szCs w:val="28"/>
        </w:rPr>
        <w:t xml:space="preserve">Объектом анализа является Администрация сельского поселения </w:t>
      </w:r>
      <w:r w:rsidR="00D74FA9">
        <w:rPr>
          <w:rFonts w:ascii="Times New Roman" w:hAnsi="Times New Roman" w:cs="Times New Roman"/>
          <w:sz w:val="28"/>
          <w:szCs w:val="28"/>
        </w:rPr>
        <w:t>Мосты</w:t>
      </w:r>
      <w:r w:rsidR="004328A6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как 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 (далее - главный администратор средств бюджета сельского </w:t>
      </w:r>
      <w:r w:rsidR="004328A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D74FA9">
        <w:rPr>
          <w:rFonts w:ascii="Times New Roman" w:hAnsi="Times New Roman" w:cs="Times New Roman"/>
          <w:sz w:val="28"/>
          <w:szCs w:val="28"/>
        </w:rPr>
        <w:t>Мосты</w:t>
      </w:r>
      <w:r w:rsidR="004328A6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</w:t>
      </w:r>
      <w:r w:rsidR="009F3339">
        <w:rPr>
          <w:rFonts w:ascii="Times New Roman" w:hAnsi="Times New Roman" w:cs="Times New Roman"/>
          <w:sz w:val="28"/>
          <w:szCs w:val="28"/>
        </w:rPr>
        <w:t>Самарской области), код ГРБС-</w:t>
      </w:r>
      <w:r w:rsidR="00D74FA9">
        <w:rPr>
          <w:rFonts w:ascii="Times New Roman" w:hAnsi="Times New Roman" w:cs="Times New Roman"/>
          <w:sz w:val="28"/>
          <w:szCs w:val="28"/>
        </w:rPr>
        <w:t>520</w:t>
      </w:r>
      <w:r w:rsidR="002A6B6D">
        <w:rPr>
          <w:rFonts w:ascii="Times New Roman" w:hAnsi="Times New Roman" w:cs="Times New Roman"/>
          <w:sz w:val="28"/>
          <w:szCs w:val="28"/>
        </w:rPr>
        <w:t>.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п.5 статьи 160.2-1 Бюджетного кодекса Российской Федерации  внутренний финансовый контроль и внутренний финансовый аудит осуществляется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Порядок осуществления главным администратором средств бюджета сельского поселения </w:t>
      </w:r>
      <w:r w:rsidR="00D74FA9">
        <w:rPr>
          <w:rFonts w:ascii="Times New Roman" w:hAnsi="Times New Roman" w:cs="Times New Roman"/>
          <w:sz w:val="28"/>
          <w:szCs w:val="28"/>
        </w:rPr>
        <w:t>Мосты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внутреннего финансового контроля и внутреннего финансового аудита не принят.            </w:t>
      </w:r>
    </w:p>
    <w:p w:rsidR="004328A6" w:rsidRDefault="004328A6" w:rsidP="004328A6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проведении Анализа контрольный Орган руководствовался методическими рекомендациями по осуществлению внутреннего финансового контроля, утвержденными приказом Министерства финансов Российской Федерации от 07.09.2016г. №356 и методическими рекомендациями по осуществлению внутреннего финансового аудита, утвержденными приказом Министерства финансов Российской Федерации от 30.12.2016г. №822.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сельского поселения </w:t>
      </w:r>
      <w:r w:rsidR="00D74FA9">
        <w:rPr>
          <w:rFonts w:ascii="Times New Roman" w:hAnsi="Times New Roman" w:cs="Times New Roman"/>
          <w:sz w:val="28"/>
          <w:szCs w:val="28"/>
        </w:rPr>
        <w:t>Мосты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внутренний финансовый контроль не осуществляется</w:t>
      </w:r>
      <w:r w:rsidRPr="0045163B">
        <w:rPr>
          <w:rFonts w:ascii="Times New Roman" w:hAnsi="Times New Roman" w:cs="Times New Roman"/>
          <w:sz w:val="28"/>
          <w:szCs w:val="28"/>
        </w:rPr>
        <w:t>: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-внутренние стандарты, регламентирующие деятельность по внутреннему финансовому контроля в соответствии со статьей 160.2-1 БК РФ не приняты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-должностные лица, ответственные за проведение внутреннего финансового контроля в соответствии со статьей 160.2-1 БК РФ не назначены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Pr="009E472D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процессов внутренних бюджетных процедур, необходимых для формирования карты внутреннего финансового контроля не определен</w:t>
      </w:r>
      <w:r w:rsidRPr="009E472D">
        <w:rPr>
          <w:rFonts w:ascii="Times New Roman" w:hAnsi="Times New Roman" w:cs="Times New Roman"/>
          <w:sz w:val="28"/>
          <w:szCs w:val="28"/>
        </w:rPr>
        <w:t>;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-карты внутреннего финансового контроля  в соответствии со статьей 160.2-1 БК РФ не утверждены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Pr="004E699F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 внутреннего финансового контроля в соответствии со статьей 160.2-1 БК РФ не ведется</w:t>
      </w:r>
      <w:r w:rsidRPr="004E699F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-отчетность о результатах внутреннего финансового контроля в соответствии со статьей 160.2-1 БК РФ не формируется.</w:t>
      </w:r>
    </w:p>
    <w:p w:rsidR="004328A6" w:rsidRPr="0045163B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Никаких документов, подтверждающих организацию и осуществление внутреннего финансового контроля  в соответствии со статьей 160.2-1 БК РФ не пред</w:t>
      </w:r>
      <w:r w:rsidR="008835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ставлено.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4C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основании части 4 статьи 160.2-1 Бюджетного кодекса Российской Федерации главные администраторы средств бюджета осуществляют на основе функциональной независимости внутренний финансовый аудит в целях</w:t>
      </w:r>
      <w:r w:rsidRPr="00864CC4">
        <w:rPr>
          <w:rFonts w:ascii="Times New Roman" w:hAnsi="Times New Roman" w:cs="Times New Roman"/>
          <w:sz w:val="28"/>
          <w:szCs w:val="28"/>
        </w:rPr>
        <w:t>: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1.оценки надежности внутреннего финансового контроля и подготовки рекомендаций по повышению его эффективности</w:t>
      </w:r>
      <w:r w:rsidRPr="00864CC4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 w:rsidRPr="00864CC4">
        <w:rPr>
          <w:rFonts w:ascii="Times New Roman" w:hAnsi="Times New Roman" w:cs="Times New Roman"/>
          <w:sz w:val="28"/>
          <w:szCs w:val="28"/>
        </w:rPr>
        <w:t>;</w:t>
      </w:r>
    </w:p>
    <w:p w:rsidR="004328A6" w:rsidRDefault="004328A6" w:rsidP="004328A6">
      <w:pPr>
        <w:pStyle w:val="a3"/>
        <w:tabs>
          <w:tab w:val="left" w:pos="2941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3.подготовки предложений по повышению экономности и результативности использования бюджетных средств.</w:t>
      </w:r>
    </w:p>
    <w:p w:rsidR="004328A6" w:rsidRDefault="004328A6" w:rsidP="004328A6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2018 году внутренний аудит главным администратором средств бюджета сельского поселения </w:t>
      </w:r>
      <w:r w:rsidR="00D74FA9">
        <w:rPr>
          <w:rFonts w:ascii="Times New Roman" w:hAnsi="Times New Roman" w:cs="Times New Roman"/>
          <w:sz w:val="28"/>
          <w:szCs w:val="28"/>
        </w:rPr>
        <w:t>Мосты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не </w:t>
      </w:r>
      <w:r w:rsidRPr="0086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осуществлялся.</w:t>
      </w:r>
    </w:p>
    <w:p w:rsidR="00C53EF4" w:rsidRDefault="00C53EF4" w:rsidP="00453B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3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контрольного мероприятия Главе сельского поселения</w:t>
      </w:r>
      <w:r w:rsidR="00A67D3D">
        <w:rPr>
          <w:rFonts w:ascii="Times New Roman" w:hAnsi="Times New Roman" w:cs="Times New Roman"/>
          <w:sz w:val="28"/>
          <w:szCs w:val="28"/>
        </w:rPr>
        <w:t xml:space="preserve"> </w:t>
      </w:r>
      <w:r w:rsidR="00D74FA9">
        <w:rPr>
          <w:rFonts w:ascii="Times New Roman" w:hAnsi="Times New Roman" w:cs="Times New Roman"/>
          <w:sz w:val="28"/>
          <w:szCs w:val="28"/>
        </w:rPr>
        <w:t>Мосты</w:t>
      </w:r>
      <w:r>
        <w:rPr>
          <w:rFonts w:ascii="Times New Roman" w:hAnsi="Times New Roman" w:cs="Times New Roman"/>
          <w:sz w:val="28"/>
          <w:szCs w:val="28"/>
        </w:rPr>
        <w:t xml:space="preserve"> выдано Представление об устранении </w:t>
      </w:r>
      <w:r w:rsidR="00A63038">
        <w:rPr>
          <w:rFonts w:ascii="Times New Roman" w:hAnsi="Times New Roman" w:cs="Times New Roman"/>
          <w:sz w:val="28"/>
          <w:szCs w:val="28"/>
        </w:rPr>
        <w:t>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63E">
        <w:rPr>
          <w:rFonts w:ascii="Times New Roman" w:hAnsi="Times New Roman" w:cs="Times New Roman"/>
          <w:sz w:val="28"/>
          <w:szCs w:val="28"/>
        </w:rPr>
        <w:t>В срок до 16.09</w:t>
      </w:r>
      <w:r w:rsidR="00A63038">
        <w:rPr>
          <w:rFonts w:ascii="Times New Roman" w:hAnsi="Times New Roman" w:cs="Times New Roman"/>
          <w:sz w:val="28"/>
          <w:szCs w:val="28"/>
        </w:rPr>
        <w:t>.2019 года р</w:t>
      </w:r>
      <w:r>
        <w:rPr>
          <w:rFonts w:ascii="Times New Roman" w:hAnsi="Times New Roman" w:cs="Times New Roman"/>
          <w:sz w:val="28"/>
          <w:szCs w:val="28"/>
        </w:rPr>
        <w:t>азработать и принять правовые акты определяющие порядок осуществления главными администраторами средств бюджета внутреннего финансового контроля и внутреннего финансового аудита, в соответствии с п.5 ст.160.2-1 БК РФ.</w:t>
      </w:r>
    </w:p>
    <w:p w:rsidR="00C53EF4" w:rsidRDefault="00C53EF4" w:rsidP="00C53EF4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разработке правовых актов, регулирующих осуществление внутреннего финансового контроля, учитывать положения Методических рекомендаций Министерства финансов Российской Федерации от 07.09.2016г. №356.</w:t>
      </w:r>
    </w:p>
    <w:p w:rsidR="00C53EF4" w:rsidRDefault="00C53EF4" w:rsidP="00C53EF4">
      <w:pPr>
        <w:tabs>
          <w:tab w:val="left" w:pos="294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разработке правовых актов, регулирующих осуществление внутреннего финансового аудита, учитывать положения Методических рекомендаций Министерства финансов Российской Федерации от 30.12.2016г. №822.</w:t>
      </w:r>
    </w:p>
    <w:p w:rsidR="00A438AE" w:rsidRPr="00957163" w:rsidRDefault="00A438AE">
      <w:pPr>
        <w:rPr>
          <w:sz w:val="28"/>
          <w:szCs w:val="28"/>
        </w:rPr>
      </w:pPr>
    </w:p>
    <w:p w:rsidR="003679F7" w:rsidRPr="003F0F24" w:rsidRDefault="00B85AF4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679F7" w:rsidRPr="003F0F24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3F0F2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3F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63" w:rsidRPr="003F0F24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9173FB" w:rsidRDefault="003679F7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3F0F24">
        <w:rPr>
          <w:rFonts w:ascii="Times New Roman" w:hAnsi="Times New Roman" w:cs="Times New Roman"/>
          <w:sz w:val="28"/>
          <w:szCs w:val="28"/>
        </w:rPr>
        <w:t>и контроля в сфере закупок</w:t>
      </w:r>
      <w:r w:rsidR="003F0F24" w:rsidRPr="003F0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/Е.А. </w:t>
      </w:r>
      <w:proofErr w:type="spellStart"/>
      <w:r w:rsidR="003F0F24" w:rsidRPr="003F0F24">
        <w:rPr>
          <w:rFonts w:ascii="Times New Roman" w:hAnsi="Times New Roman" w:cs="Times New Roman"/>
          <w:sz w:val="28"/>
          <w:szCs w:val="28"/>
        </w:rPr>
        <w:t>Урубко</w:t>
      </w:r>
      <w:proofErr w:type="spellEnd"/>
      <w:r w:rsidR="003F0F24" w:rsidRPr="003F0F24"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9173FB" w:rsidRDefault="009173FB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173FB" w:rsidRDefault="009173FB" w:rsidP="00957163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0F24" w:rsidRPr="003F0F24">
        <w:rPr>
          <w:rFonts w:ascii="Times New Roman" w:hAnsi="Times New Roman" w:cs="Times New Roman"/>
          <w:sz w:val="28"/>
          <w:szCs w:val="28"/>
        </w:rPr>
        <w:t xml:space="preserve">  </w:t>
      </w:r>
      <w:r w:rsidR="003F0F24" w:rsidRPr="003F0F24">
        <w:rPr>
          <w:rFonts w:ascii="Times New Roman" w:hAnsi="Times New Roman" w:cs="Times New Roman"/>
          <w:sz w:val="28"/>
          <w:szCs w:val="28"/>
        </w:rPr>
        <w:softHyphen/>
      </w:r>
    </w:p>
    <w:p w:rsidR="00B85AF4" w:rsidRPr="009173FB" w:rsidRDefault="009173FB" w:rsidP="009173FB">
      <w:pPr>
        <w:tabs>
          <w:tab w:val="left" w:pos="7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«_____» ___________ 2019г.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85AF4" w:rsidRPr="009173FB" w:rsidSect="00A4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28A6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60C9"/>
    <w:rsid w:val="000A0226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E0FF7"/>
    <w:rsid w:val="000E3A70"/>
    <w:rsid w:val="001002CA"/>
    <w:rsid w:val="00112C2C"/>
    <w:rsid w:val="00113427"/>
    <w:rsid w:val="00113D06"/>
    <w:rsid w:val="00121733"/>
    <w:rsid w:val="00121FB2"/>
    <w:rsid w:val="0013210A"/>
    <w:rsid w:val="0013239C"/>
    <w:rsid w:val="0014584B"/>
    <w:rsid w:val="001552B4"/>
    <w:rsid w:val="00161055"/>
    <w:rsid w:val="00165550"/>
    <w:rsid w:val="001710BA"/>
    <w:rsid w:val="001743E3"/>
    <w:rsid w:val="00175865"/>
    <w:rsid w:val="00182D2B"/>
    <w:rsid w:val="00185ACD"/>
    <w:rsid w:val="0018642D"/>
    <w:rsid w:val="001964FA"/>
    <w:rsid w:val="00197E8B"/>
    <w:rsid w:val="001A3C51"/>
    <w:rsid w:val="001A4D97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500C"/>
    <w:rsid w:val="002065D2"/>
    <w:rsid w:val="00241A55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84543"/>
    <w:rsid w:val="00285EAE"/>
    <w:rsid w:val="002A1646"/>
    <w:rsid w:val="002A2D48"/>
    <w:rsid w:val="002A461F"/>
    <w:rsid w:val="002A6B6D"/>
    <w:rsid w:val="002B2DC8"/>
    <w:rsid w:val="002B3A85"/>
    <w:rsid w:val="002C39DD"/>
    <w:rsid w:val="002C3F9B"/>
    <w:rsid w:val="002D1BEA"/>
    <w:rsid w:val="002D32BE"/>
    <w:rsid w:val="002D4FE3"/>
    <w:rsid w:val="002D7370"/>
    <w:rsid w:val="00300089"/>
    <w:rsid w:val="003019AD"/>
    <w:rsid w:val="00302835"/>
    <w:rsid w:val="00310C6D"/>
    <w:rsid w:val="00311F3D"/>
    <w:rsid w:val="0032163E"/>
    <w:rsid w:val="00323F10"/>
    <w:rsid w:val="00325AF5"/>
    <w:rsid w:val="003302C8"/>
    <w:rsid w:val="0034389F"/>
    <w:rsid w:val="003449BF"/>
    <w:rsid w:val="00345157"/>
    <w:rsid w:val="00350057"/>
    <w:rsid w:val="00356758"/>
    <w:rsid w:val="0035721F"/>
    <w:rsid w:val="00367897"/>
    <w:rsid w:val="003679F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7B14"/>
    <w:rsid w:val="003B757D"/>
    <w:rsid w:val="003B77A8"/>
    <w:rsid w:val="003B7AA0"/>
    <w:rsid w:val="003C6A13"/>
    <w:rsid w:val="003D6029"/>
    <w:rsid w:val="003E6017"/>
    <w:rsid w:val="003F0CA5"/>
    <w:rsid w:val="003F0DA3"/>
    <w:rsid w:val="003F0F24"/>
    <w:rsid w:val="003F2C59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1D2C"/>
    <w:rsid w:val="004328A6"/>
    <w:rsid w:val="00433816"/>
    <w:rsid w:val="00443417"/>
    <w:rsid w:val="00444CAE"/>
    <w:rsid w:val="00450B4E"/>
    <w:rsid w:val="00451885"/>
    <w:rsid w:val="00453B71"/>
    <w:rsid w:val="00454C90"/>
    <w:rsid w:val="00462965"/>
    <w:rsid w:val="00463D48"/>
    <w:rsid w:val="00464118"/>
    <w:rsid w:val="0046738B"/>
    <w:rsid w:val="004872D8"/>
    <w:rsid w:val="00496B56"/>
    <w:rsid w:val="004A6B40"/>
    <w:rsid w:val="004B218E"/>
    <w:rsid w:val="004B35A0"/>
    <w:rsid w:val="004B7508"/>
    <w:rsid w:val="004B7540"/>
    <w:rsid w:val="004C4FDB"/>
    <w:rsid w:val="004D0790"/>
    <w:rsid w:val="004E2085"/>
    <w:rsid w:val="004E5C95"/>
    <w:rsid w:val="004E7E32"/>
    <w:rsid w:val="004F2135"/>
    <w:rsid w:val="005135EB"/>
    <w:rsid w:val="00521377"/>
    <w:rsid w:val="00526AC3"/>
    <w:rsid w:val="00526BF7"/>
    <w:rsid w:val="00532EA6"/>
    <w:rsid w:val="00535EEC"/>
    <w:rsid w:val="005403DD"/>
    <w:rsid w:val="0055308A"/>
    <w:rsid w:val="00570D9F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DCC"/>
    <w:rsid w:val="005C2541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63F"/>
    <w:rsid w:val="00614CD3"/>
    <w:rsid w:val="00627500"/>
    <w:rsid w:val="006307E4"/>
    <w:rsid w:val="00642ECF"/>
    <w:rsid w:val="00643829"/>
    <w:rsid w:val="006520E8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149F7"/>
    <w:rsid w:val="007202D2"/>
    <w:rsid w:val="00721B8C"/>
    <w:rsid w:val="00722C27"/>
    <w:rsid w:val="00724EE9"/>
    <w:rsid w:val="00725EA5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505B"/>
    <w:rsid w:val="0079524C"/>
    <w:rsid w:val="00795924"/>
    <w:rsid w:val="00796273"/>
    <w:rsid w:val="007B6F50"/>
    <w:rsid w:val="007B79AE"/>
    <w:rsid w:val="007C4186"/>
    <w:rsid w:val="007D5DE0"/>
    <w:rsid w:val="007E13E3"/>
    <w:rsid w:val="007F3159"/>
    <w:rsid w:val="007F3EA6"/>
    <w:rsid w:val="0080011A"/>
    <w:rsid w:val="00802BB6"/>
    <w:rsid w:val="008343F0"/>
    <w:rsid w:val="00836DF1"/>
    <w:rsid w:val="008425E9"/>
    <w:rsid w:val="00851ABE"/>
    <w:rsid w:val="0085331E"/>
    <w:rsid w:val="0086722D"/>
    <w:rsid w:val="0087345F"/>
    <w:rsid w:val="00875C24"/>
    <w:rsid w:val="008823DC"/>
    <w:rsid w:val="008835E3"/>
    <w:rsid w:val="0088651C"/>
    <w:rsid w:val="00887CEA"/>
    <w:rsid w:val="00894141"/>
    <w:rsid w:val="00896F41"/>
    <w:rsid w:val="008A4E5E"/>
    <w:rsid w:val="008A6B59"/>
    <w:rsid w:val="008B6F5C"/>
    <w:rsid w:val="008C0097"/>
    <w:rsid w:val="008E5D6A"/>
    <w:rsid w:val="008F0EF1"/>
    <w:rsid w:val="008F56E4"/>
    <w:rsid w:val="008F632B"/>
    <w:rsid w:val="009159C8"/>
    <w:rsid w:val="009173FB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57163"/>
    <w:rsid w:val="00965CA8"/>
    <w:rsid w:val="00970075"/>
    <w:rsid w:val="0097467E"/>
    <w:rsid w:val="00992C60"/>
    <w:rsid w:val="009952E0"/>
    <w:rsid w:val="009A3C19"/>
    <w:rsid w:val="009A4401"/>
    <w:rsid w:val="009B5702"/>
    <w:rsid w:val="009B5A48"/>
    <w:rsid w:val="009B5AF6"/>
    <w:rsid w:val="009C537F"/>
    <w:rsid w:val="009D23AF"/>
    <w:rsid w:val="009D3CC3"/>
    <w:rsid w:val="009D4A41"/>
    <w:rsid w:val="009E1DEA"/>
    <w:rsid w:val="009E4EC2"/>
    <w:rsid w:val="009F28CC"/>
    <w:rsid w:val="009F3339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A1"/>
    <w:rsid w:val="00A6018E"/>
    <w:rsid w:val="00A60A5A"/>
    <w:rsid w:val="00A612E6"/>
    <w:rsid w:val="00A63038"/>
    <w:rsid w:val="00A67D3D"/>
    <w:rsid w:val="00A70D4D"/>
    <w:rsid w:val="00A7119F"/>
    <w:rsid w:val="00A750B1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E0E23"/>
    <w:rsid w:val="00AE552E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7339"/>
    <w:rsid w:val="00B5052C"/>
    <w:rsid w:val="00B632B9"/>
    <w:rsid w:val="00B76775"/>
    <w:rsid w:val="00B84D32"/>
    <w:rsid w:val="00B85AF4"/>
    <w:rsid w:val="00B9676D"/>
    <w:rsid w:val="00BA570A"/>
    <w:rsid w:val="00BB6449"/>
    <w:rsid w:val="00BC1E79"/>
    <w:rsid w:val="00BC5C74"/>
    <w:rsid w:val="00BE2D8C"/>
    <w:rsid w:val="00BF309F"/>
    <w:rsid w:val="00BF4706"/>
    <w:rsid w:val="00C028A6"/>
    <w:rsid w:val="00C03D46"/>
    <w:rsid w:val="00C10052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3DE"/>
    <w:rsid w:val="00C53EF4"/>
    <w:rsid w:val="00C6672B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73DD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5FDC"/>
    <w:rsid w:val="00D07A5D"/>
    <w:rsid w:val="00D168FD"/>
    <w:rsid w:val="00D203C9"/>
    <w:rsid w:val="00D20F67"/>
    <w:rsid w:val="00D22527"/>
    <w:rsid w:val="00D279EB"/>
    <w:rsid w:val="00D42D48"/>
    <w:rsid w:val="00D445C6"/>
    <w:rsid w:val="00D531F4"/>
    <w:rsid w:val="00D717B2"/>
    <w:rsid w:val="00D74FA9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E02CC1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1EEF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201"/>
    <w:rsid w:val="00EB2F0F"/>
    <w:rsid w:val="00EB4FFD"/>
    <w:rsid w:val="00EB6C5E"/>
    <w:rsid w:val="00EC3E43"/>
    <w:rsid w:val="00EC5683"/>
    <w:rsid w:val="00EC6EBF"/>
    <w:rsid w:val="00ED2D40"/>
    <w:rsid w:val="00ED4A5C"/>
    <w:rsid w:val="00ED4FDD"/>
    <w:rsid w:val="00ED6BA7"/>
    <w:rsid w:val="00EE1AF1"/>
    <w:rsid w:val="00EE2B7A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5CF0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71481"/>
    <w:rsid w:val="00F71BE3"/>
    <w:rsid w:val="00F732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3A38"/>
    <w:rsid w:val="00FE4884"/>
    <w:rsid w:val="00FE73C8"/>
    <w:rsid w:val="00FF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8A6"/>
    <w:pPr>
      <w:ind w:left="720"/>
      <w:contextualSpacing/>
    </w:pPr>
  </w:style>
  <w:style w:type="paragraph" w:styleId="a4">
    <w:name w:val="No Spacing"/>
    <w:uiPriority w:val="1"/>
    <w:qFormat/>
    <w:rsid w:val="0017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</dc:creator>
  <cp:keywords/>
  <dc:description/>
  <cp:lastModifiedBy>Батова</cp:lastModifiedBy>
  <cp:revision>4</cp:revision>
  <cp:lastPrinted>2019-09-26T09:36:00Z</cp:lastPrinted>
  <dcterms:created xsi:type="dcterms:W3CDTF">2019-09-26T09:51:00Z</dcterms:created>
  <dcterms:modified xsi:type="dcterms:W3CDTF">2019-09-26T09:56:00Z</dcterms:modified>
</cp:coreProperties>
</file>